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9C" w:rsidRPr="009D296D" w:rsidRDefault="007F6F9C" w:rsidP="007F6F9C">
      <w:pPr>
        <w:widowControl/>
        <w:jc w:val="left"/>
        <w:rPr>
          <w:rFonts w:ascii="仿宋_GB2312" w:eastAsia="仿宋_GB2312"/>
          <w:sz w:val="24"/>
        </w:rPr>
      </w:pPr>
      <w:r w:rsidRPr="009D296D">
        <w:rPr>
          <w:rFonts w:ascii="仿宋_GB2312" w:eastAsia="仿宋_GB2312" w:hint="eastAsia"/>
          <w:sz w:val="24"/>
        </w:rPr>
        <w:t>附件2：</w:t>
      </w:r>
    </w:p>
    <w:p w:rsidR="007F6F9C" w:rsidRPr="00446251" w:rsidRDefault="007F6F9C" w:rsidP="007F6F9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各</w:t>
      </w:r>
      <w:r w:rsidRPr="00446251">
        <w:rPr>
          <w:rFonts w:ascii="黑体" w:eastAsia="黑体" w:hAnsi="黑体" w:cs="黑体" w:hint="eastAsia"/>
          <w:sz w:val="36"/>
          <w:szCs w:val="36"/>
        </w:rPr>
        <w:t>专业</w:t>
      </w:r>
      <w:r>
        <w:rPr>
          <w:rFonts w:ascii="黑体" w:eastAsia="黑体" w:hAnsi="黑体" w:cs="黑体" w:hint="eastAsia"/>
          <w:sz w:val="36"/>
          <w:szCs w:val="36"/>
        </w:rPr>
        <w:t>接收</w:t>
      </w:r>
      <w:r>
        <w:rPr>
          <w:rFonts w:ascii="黑体" w:eastAsia="黑体" w:hAnsi="黑体" w:cs="黑体"/>
          <w:sz w:val="36"/>
          <w:szCs w:val="36"/>
        </w:rPr>
        <w:t>201</w:t>
      </w:r>
      <w:r>
        <w:rPr>
          <w:rFonts w:ascii="黑体" w:eastAsia="黑体" w:hAnsi="黑体" w:cs="黑体" w:hint="eastAsia"/>
          <w:sz w:val="36"/>
          <w:szCs w:val="36"/>
        </w:rPr>
        <w:t>7</w:t>
      </w:r>
      <w:r w:rsidRPr="00446251">
        <w:rPr>
          <w:rFonts w:ascii="黑体" w:eastAsia="黑体" w:hAnsi="黑体" w:cs="黑体" w:hint="eastAsia"/>
          <w:sz w:val="36"/>
          <w:szCs w:val="36"/>
        </w:rPr>
        <w:t>级学生转专业人数及考核方案</w:t>
      </w:r>
    </w:p>
    <w:tbl>
      <w:tblPr>
        <w:tblW w:w="14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3"/>
        <w:gridCol w:w="2835"/>
        <w:gridCol w:w="709"/>
        <w:gridCol w:w="2126"/>
        <w:gridCol w:w="3260"/>
        <w:gridCol w:w="1276"/>
        <w:gridCol w:w="3402"/>
      </w:tblGrid>
      <w:tr w:rsidR="007F6F9C" w:rsidRPr="000D417A" w:rsidTr="00A85E37">
        <w:trPr>
          <w:trHeight w:val="453"/>
          <w:jc w:val="center"/>
        </w:trPr>
        <w:tc>
          <w:tcPr>
            <w:tcW w:w="1203" w:type="dxa"/>
            <w:vAlign w:val="center"/>
          </w:tcPr>
          <w:bookmarkEnd w:id="0"/>
          <w:p w:rsidR="007F6F9C" w:rsidRPr="000D417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hint="eastAsia"/>
                <w:b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835" w:type="dxa"/>
            <w:vAlign w:val="center"/>
          </w:tcPr>
          <w:p w:rsidR="007F6F9C" w:rsidRPr="000D417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709" w:type="dxa"/>
            <w:vAlign w:val="center"/>
          </w:tcPr>
          <w:p w:rsidR="007F6F9C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接收</w:t>
            </w:r>
          </w:p>
          <w:p w:rsidR="007F6F9C" w:rsidRPr="001D6549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2126" w:type="dxa"/>
            <w:vAlign w:val="center"/>
          </w:tcPr>
          <w:p w:rsidR="007F6F9C" w:rsidRPr="000D417A" w:rsidRDefault="007F6F9C" w:rsidP="00A85E37">
            <w:pPr>
              <w:pStyle w:val="a5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笔试课程</w:t>
            </w:r>
          </w:p>
        </w:tc>
        <w:tc>
          <w:tcPr>
            <w:tcW w:w="3260" w:type="dxa"/>
            <w:vAlign w:val="center"/>
          </w:tcPr>
          <w:p w:rsidR="007F6F9C" w:rsidRPr="000D417A" w:rsidRDefault="007F6F9C" w:rsidP="00A85E37">
            <w:pPr>
              <w:pStyle w:val="a5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参考教材或资料</w:t>
            </w:r>
          </w:p>
        </w:tc>
        <w:tc>
          <w:tcPr>
            <w:tcW w:w="1276" w:type="dxa"/>
            <w:vAlign w:val="center"/>
          </w:tcPr>
          <w:p w:rsidR="007F6F9C" w:rsidRPr="000D417A" w:rsidRDefault="007F6F9C" w:rsidP="00A85E37">
            <w:pPr>
              <w:pStyle w:val="a5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 w:cs="宋体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考核方案</w:t>
            </w:r>
          </w:p>
        </w:tc>
        <w:tc>
          <w:tcPr>
            <w:tcW w:w="3402" w:type="dxa"/>
            <w:vAlign w:val="center"/>
          </w:tcPr>
          <w:p w:rsidR="007F6F9C" w:rsidRPr="000D417A" w:rsidRDefault="007F6F9C" w:rsidP="00A85E37">
            <w:pPr>
              <w:pStyle w:val="a5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/>
                <w:b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其</w:t>
            </w: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他要求或说明</w:t>
            </w:r>
          </w:p>
        </w:tc>
      </w:tr>
      <w:tr w:rsidR="007F6F9C" w:rsidRPr="00AC285A" w:rsidTr="00A85E37">
        <w:trPr>
          <w:jc w:val="center"/>
        </w:trPr>
        <w:tc>
          <w:tcPr>
            <w:tcW w:w="1203" w:type="dxa"/>
            <w:vMerge w:val="restart"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工学院</w:t>
            </w: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CB4952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3996</w:t>
            </w:r>
            <w:r w:rsidRPr="00CB4952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6308</w:t>
            </w: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电子信息工程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bCs/>
                <w:szCs w:val="21"/>
              </w:rPr>
              <w:t>C程序设计语言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《C语言设计（第四版）》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7F6F9C" w:rsidRPr="00AC285A" w:rsidTr="00A85E37"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通信工程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bCs/>
                <w:szCs w:val="21"/>
              </w:rPr>
              <w:t>C程序设计语言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《C语言设计（第四版）》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7F6F9C" w:rsidRPr="00AC285A" w:rsidTr="00A85E37"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机械设计制造及其自动化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工程制图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《</w:t>
            </w: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画法几何及工程制图(第七版)</w:t>
            </w: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7F6F9C" w:rsidRPr="00AC285A" w:rsidTr="00A85E37"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汽车服务工程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工程制图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《</w:t>
            </w: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画法几何及工程制图(第七版)</w:t>
            </w: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7F6F9C" w:rsidRPr="00AC285A" w:rsidTr="00A85E37"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机械电子工程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Ｃ程序设计语言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《C语言设计（第四版）》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</w:tc>
      </w:tr>
      <w:tr w:rsidR="007F6F9C" w:rsidRPr="00AC285A" w:rsidTr="00A85E37"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计算机科学与技术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高级语言与程序设计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《</w:t>
            </w: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C程序设计简明教程（第二版）</w:t>
            </w: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vAlign w:val="center"/>
          </w:tcPr>
          <w:p w:rsidR="007F6F9C" w:rsidRDefault="007F6F9C" w:rsidP="00A85E37">
            <w:pPr>
              <w:jc w:val="center"/>
            </w:pPr>
            <w:r w:rsidRPr="00B3209F">
              <w:rPr>
                <w:rFonts w:ascii="华文仿宋" w:eastAsia="华文仿宋" w:hAnsi="华文仿宋" w:hint="eastAsia"/>
                <w:szCs w:val="21"/>
              </w:rPr>
              <w:t>面试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</w:tc>
      </w:tr>
      <w:tr w:rsidR="007F6F9C" w:rsidRPr="00AC285A" w:rsidTr="00A85E37"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网络工程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高级语言与程序设计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a5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《</w:t>
            </w: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C程序设计简明教程（第二版）</w:t>
            </w: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vAlign w:val="center"/>
          </w:tcPr>
          <w:p w:rsidR="007F6F9C" w:rsidRDefault="007F6F9C" w:rsidP="00A85E37">
            <w:pPr>
              <w:jc w:val="center"/>
            </w:pPr>
            <w:r w:rsidRPr="00B3209F">
              <w:rPr>
                <w:rFonts w:ascii="华文仿宋" w:eastAsia="华文仿宋" w:hAnsi="华文仿宋" w:hint="eastAsia"/>
                <w:szCs w:val="21"/>
              </w:rPr>
              <w:t>面试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highlight w:val="yellow"/>
                <w:lang w:eastAsia="zh-CN"/>
              </w:rPr>
            </w:pPr>
          </w:p>
        </w:tc>
      </w:tr>
      <w:tr w:rsidR="007F6F9C" w:rsidRPr="00AC285A" w:rsidTr="00A85E37">
        <w:tblPrEx>
          <w:tblLook w:val="04A0" w:firstRow="1" w:lastRow="0" w:firstColumn="1" w:lastColumn="0" w:noHBand="0" w:noVBand="1"/>
        </w:tblPrEx>
        <w:trPr>
          <w:trHeight w:val="558"/>
          <w:jc w:val="center"/>
        </w:trPr>
        <w:tc>
          <w:tcPr>
            <w:tcW w:w="1203" w:type="dxa"/>
            <w:vMerge w:val="restart"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管理学院</w:t>
            </w: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CB4952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3996</w:t>
            </w:r>
            <w:r w:rsidRPr="00CB4952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6304</w:t>
            </w: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旅游管理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2013年《</w:t>
            </w: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旅游法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面试</w:t>
            </w:r>
          </w:p>
        </w:tc>
        <w:tc>
          <w:tcPr>
            <w:tcW w:w="3402" w:type="dxa"/>
            <w:vAlign w:val="center"/>
          </w:tcPr>
          <w:p w:rsidR="007F6F9C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针对其中几个点谈谈自己的</w:t>
            </w:r>
          </w:p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看法。</w:t>
            </w:r>
          </w:p>
        </w:tc>
      </w:tr>
      <w:tr w:rsidR="007F6F9C" w:rsidRPr="00AC285A" w:rsidTr="00A85E3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财务管理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基础会计</w:t>
            </w:r>
          </w:p>
        </w:tc>
        <w:tc>
          <w:tcPr>
            <w:tcW w:w="3260" w:type="dxa"/>
            <w:vAlign w:val="center"/>
          </w:tcPr>
          <w:p w:rsidR="007F6F9C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《基础会计》陈国辉</w:t>
            </w:r>
          </w:p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东北财大出版社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7F6F9C" w:rsidRPr="00AC285A" w:rsidTr="00A85E3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国际商务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面试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7F6F9C" w:rsidRPr="00AC285A" w:rsidTr="00A85E3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金融数学</w:t>
            </w:r>
          </w:p>
        </w:tc>
        <w:tc>
          <w:tcPr>
            <w:tcW w:w="709" w:type="dxa"/>
            <w:vAlign w:val="center"/>
          </w:tcPr>
          <w:p w:rsidR="007F6F9C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面试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</w:tr>
      <w:tr w:rsidR="007F6F9C" w:rsidRPr="00AC285A" w:rsidTr="00A85E3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03" w:type="dxa"/>
            <w:vMerge w:val="restart"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健康学院</w:t>
            </w: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531F15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3996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6061</w:t>
            </w: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康复治疗学</w:t>
            </w: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（普通班）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面试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转入下一年级（2018级）</w:t>
            </w:r>
          </w:p>
        </w:tc>
      </w:tr>
      <w:tr w:rsidR="007F6F9C" w:rsidRPr="00AC285A" w:rsidTr="00A85E3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康复治疗学</w:t>
            </w: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（中美班）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面试</w:t>
            </w:r>
          </w:p>
        </w:tc>
        <w:tc>
          <w:tcPr>
            <w:tcW w:w="3402" w:type="dxa"/>
            <w:vAlign w:val="center"/>
          </w:tcPr>
          <w:p w:rsidR="007F6F9C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英语绩点</w:t>
            </w:r>
            <w:proofErr w:type="gramEnd"/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3.0以上</w:t>
            </w:r>
          </w:p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转入下一年级（2018级）</w:t>
            </w:r>
          </w:p>
        </w:tc>
      </w:tr>
      <w:tr w:rsidR="007F6F9C" w:rsidRPr="00AC285A" w:rsidTr="00A85E3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应用心理学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2-4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普通心理学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hint="eastAsia"/>
                <w:sz w:val="21"/>
                <w:szCs w:val="21"/>
                <w:lang w:eastAsia="zh-CN"/>
              </w:rPr>
              <w:t>叶奕乾、何存道、梁宁建主编，《普通心理学》（第五版），华东师范大学出版社，2016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1"/>
                <w:szCs w:val="21"/>
                <w:lang w:eastAsia="zh-CN"/>
              </w:rPr>
            </w:pPr>
          </w:p>
        </w:tc>
      </w:tr>
      <w:tr w:rsidR="007F6F9C" w:rsidRPr="000D417A" w:rsidTr="00A85E37">
        <w:tblPrEx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1203" w:type="dxa"/>
            <w:vMerge w:val="restart"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lastRenderedPageBreak/>
              <w:t>教育学院</w:t>
            </w: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7F6F9C" w:rsidRPr="00CB4952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CB4952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3996</w:t>
            </w:r>
            <w:r w:rsidRPr="00CB4952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6551</w:t>
            </w: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学前教育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学前儿童发展心理学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《学前儿童发展心理学》</w:t>
            </w:r>
          </w:p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陈帼眉，北京师范大学出版社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艺术类专业不得报考；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有艺术特长优先；申请时无不及格科目；</w:t>
            </w:r>
            <w:proofErr w:type="gramStart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绩点</w:t>
            </w:r>
            <w:proofErr w:type="gramEnd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.0</w:t>
            </w: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以上；大学英语75分以上；笔试成绩大于等于60分，方可参加面试；无色盲、色弱(附新华医院色盲色弱检查表)</w:t>
            </w:r>
          </w:p>
        </w:tc>
      </w:tr>
      <w:tr w:rsidR="007F6F9C" w:rsidRPr="000D417A" w:rsidTr="00A85E37">
        <w:tblPrEx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艺术教育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美术类：现场作画(内容自定，尺寸不小于4K，3小时)</w:t>
            </w:r>
          </w:p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音乐类：现场专业测试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艺术类专业不得报考；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申请时无不及格科目；</w:t>
            </w: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美术类笔试时携带以前绘画作品，音乐类携带相关证书；</w:t>
            </w:r>
            <w:proofErr w:type="gramStart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绩点</w:t>
            </w:r>
            <w:proofErr w:type="gramEnd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2.5以上；大学英语70分以上；无色盲、色弱(附新华医院色盲色弱检查表)</w:t>
            </w:r>
          </w:p>
        </w:tc>
      </w:tr>
      <w:tr w:rsidR="007F6F9C" w:rsidRPr="000D417A" w:rsidTr="00A85E37">
        <w:tblPrEx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小学教育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6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小学生心理学</w:t>
            </w:r>
          </w:p>
        </w:tc>
        <w:tc>
          <w:tcPr>
            <w:tcW w:w="3260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《小学儿童心理学》</w:t>
            </w:r>
          </w:p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陈威，中国人民大学出版社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2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艺术类专业不得报考；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申请时无不及格科目；</w:t>
            </w:r>
            <w:proofErr w:type="gramStart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绩点</w:t>
            </w:r>
            <w:proofErr w:type="gramEnd"/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.0</w:t>
            </w: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以上；大学英语75分以上；笔试成绩大于等于60分，方可参加面试；无色盲、色弱(附新华医院色盲色弱检查表)</w:t>
            </w:r>
          </w:p>
        </w:tc>
      </w:tr>
      <w:tr w:rsidR="007F6F9C" w:rsidRPr="000D417A" w:rsidTr="00A85E37">
        <w:trPr>
          <w:trHeight w:val="486"/>
          <w:jc w:val="center"/>
        </w:trPr>
        <w:tc>
          <w:tcPr>
            <w:tcW w:w="1203" w:type="dxa"/>
            <w:vMerge w:val="restart"/>
            <w:vAlign w:val="center"/>
          </w:tcPr>
          <w:p w:rsidR="007F6F9C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语言文化</w:t>
            </w: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学院</w:t>
            </w:r>
          </w:p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</w:t>
            </w:r>
          </w:p>
          <w:p w:rsidR="007F6F9C" w:rsidRPr="00CB4952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CB4952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3996</w:t>
            </w:r>
            <w:r w:rsidRPr="00CB4952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6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709" w:type="dxa"/>
            <w:vAlign w:val="center"/>
          </w:tcPr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6" w:type="dxa"/>
            <w:vAlign w:val="center"/>
          </w:tcPr>
          <w:p w:rsidR="007F6F9C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文史综合</w:t>
            </w:r>
          </w:p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（含古文测试）</w:t>
            </w:r>
          </w:p>
        </w:tc>
        <w:tc>
          <w:tcPr>
            <w:tcW w:w="3260" w:type="dxa"/>
            <w:vAlign w:val="center"/>
          </w:tcPr>
          <w:p w:rsidR="007F6F9C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汉语言文学专业16级</w:t>
            </w:r>
          </w:p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专业课程现行教材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3402" w:type="dxa"/>
            <w:vAlign w:val="center"/>
          </w:tcPr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要求普通话达到二甲水平</w:t>
            </w:r>
          </w:p>
          <w:p w:rsidR="007F6F9C" w:rsidRPr="00AC285A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优先考虑具备国学才艺者</w:t>
            </w:r>
          </w:p>
        </w:tc>
      </w:tr>
      <w:tr w:rsidR="007F6F9C" w:rsidRPr="000D417A" w:rsidTr="00A85E37">
        <w:trPr>
          <w:trHeight w:val="1030"/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a5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日语</w:t>
            </w:r>
          </w:p>
        </w:tc>
        <w:tc>
          <w:tcPr>
            <w:tcW w:w="709" w:type="dxa"/>
            <w:vAlign w:val="center"/>
          </w:tcPr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7F6F9C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基础日语Ⅰ、</w:t>
            </w:r>
          </w:p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基础日语Ⅱ</w:t>
            </w:r>
          </w:p>
        </w:tc>
        <w:tc>
          <w:tcPr>
            <w:tcW w:w="3260" w:type="dxa"/>
            <w:vAlign w:val="center"/>
          </w:tcPr>
          <w:p w:rsidR="007F6F9C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《新编日语》（重排本）</w:t>
            </w:r>
          </w:p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第一册、第二册</w:t>
            </w:r>
          </w:p>
        </w:tc>
        <w:tc>
          <w:tcPr>
            <w:tcW w:w="1276" w:type="dxa"/>
            <w:vAlign w:val="center"/>
          </w:tcPr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3402" w:type="dxa"/>
            <w:vAlign w:val="center"/>
          </w:tcPr>
          <w:p w:rsidR="007F6F9C" w:rsidRPr="00AC285A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通过笔试和面试者可平级转入，有日语能力考试N3及以上级别证书者优先。</w:t>
            </w:r>
          </w:p>
        </w:tc>
      </w:tr>
      <w:tr w:rsidR="007F6F9C" w:rsidRPr="00436B3F" w:rsidTr="00A85E37"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英语</w:t>
            </w:r>
          </w:p>
        </w:tc>
        <w:tc>
          <w:tcPr>
            <w:tcW w:w="709" w:type="dxa"/>
            <w:vAlign w:val="center"/>
          </w:tcPr>
          <w:p w:rsidR="007F6F9C" w:rsidRPr="00AC285A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2126" w:type="dxa"/>
            <w:vAlign w:val="center"/>
          </w:tcPr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宋体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中级英语I、II</w:t>
            </w:r>
          </w:p>
        </w:tc>
        <w:tc>
          <w:tcPr>
            <w:tcW w:w="3260" w:type="dxa"/>
            <w:vAlign w:val="center"/>
          </w:tcPr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宋体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《综合教程》第三、四册</w:t>
            </w:r>
          </w:p>
        </w:tc>
        <w:tc>
          <w:tcPr>
            <w:tcW w:w="1276" w:type="dxa"/>
            <w:vAlign w:val="center"/>
          </w:tcPr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宋体"/>
                <w:sz w:val="21"/>
                <w:szCs w:val="21"/>
                <w:lang w:eastAsia="zh-CN"/>
              </w:rPr>
            </w:pPr>
            <w:r w:rsidRPr="00AC285A">
              <w:rPr>
                <w:rFonts w:ascii="华文仿宋" w:eastAsia="华文仿宋" w:hAnsi="华文仿宋" w:hint="eastAsia"/>
                <w:szCs w:val="21"/>
              </w:rPr>
              <w:t>笔试+面试</w:t>
            </w:r>
          </w:p>
        </w:tc>
        <w:tc>
          <w:tcPr>
            <w:tcW w:w="3402" w:type="dxa"/>
            <w:vAlign w:val="center"/>
          </w:tcPr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宋体"/>
                <w:sz w:val="21"/>
                <w:szCs w:val="21"/>
                <w:lang w:eastAsia="zh-CN"/>
              </w:rPr>
            </w:pPr>
            <w:r w:rsidRPr="00436B3F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需参加英语口试</w:t>
            </w:r>
          </w:p>
        </w:tc>
      </w:tr>
      <w:tr w:rsidR="007F6F9C" w:rsidRPr="00436B3F" w:rsidTr="00A85E37">
        <w:trPr>
          <w:jc w:val="center"/>
        </w:trPr>
        <w:tc>
          <w:tcPr>
            <w:tcW w:w="1203" w:type="dxa"/>
            <w:vMerge/>
            <w:vAlign w:val="center"/>
          </w:tcPr>
          <w:p w:rsidR="007F6F9C" w:rsidRPr="000D417A" w:rsidRDefault="007F6F9C" w:rsidP="00A85E37">
            <w:pPr>
              <w:pStyle w:val="1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F6F9C" w:rsidRPr="00AC285A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</w:pPr>
            <w:r w:rsidRPr="00C963C5"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汉语国际教育</w:t>
            </w:r>
          </w:p>
        </w:tc>
        <w:tc>
          <w:tcPr>
            <w:tcW w:w="709" w:type="dxa"/>
            <w:vAlign w:val="center"/>
          </w:tcPr>
          <w:p w:rsidR="007F6F9C" w:rsidRDefault="007F6F9C" w:rsidP="00A85E37">
            <w:pPr>
              <w:pStyle w:val="1"/>
              <w:jc w:val="center"/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6" w:type="dxa"/>
            <w:vAlign w:val="center"/>
          </w:tcPr>
          <w:p w:rsidR="007F6F9C" w:rsidRPr="00C963C5" w:rsidRDefault="007F6F9C" w:rsidP="00A85E37">
            <w:pPr>
              <w:pStyle w:val="1"/>
              <w:jc w:val="center"/>
              <w:rPr>
                <w:rFonts w:ascii="华文仿宋" w:eastAsia="华文仿宋" w:hAnsi="华文仿宋" w:cs="宋体"/>
                <w:sz w:val="21"/>
                <w:szCs w:val="21"/>
                <w:lang w:eastAsia="zh-CN"/>
              </w:rPr>
            </w:pPr>
            <w:r w:rsidRPr="00C963C5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《现代汉语》</w:t>
            </w:r>
          </w:p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</w:pPr>
            <w:r w:rsidRPr="00C963C5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《英语》</w:t>
            </w:r>
          </w:p>
        </w:tc>
        <w:tc>
          <w:tcPr>
            <w:tcW w:w="3260" w:type="dxa"/>
            <w:vAlign w:val="center"/>
          </w:tcPr>
          <w:p w:rsidR="007F6F9C" w:rsidRPr="00436B3F" w:rsidRDefault="007F6F9C" w:rsidP="00A85E37">
            <w:pPr>
              <w:pStyle w:val="1"/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</w:pPr>
            <w:r w:rsidRPr="00C963C5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《现代汉语》</w:t>
            </w:r>
            <w:r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,</w:t>
            </w:r>
            <w:proofErr w:type="gramStart"/>
            <w:r w:rsidRPr="00C963C5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齐沪扬</w:t>
            </w:r>
            <w:proofErr w:type="gramEnd"/>
            <w:r w:rsidRPr="00C963C5">
              <w:rPr>
                <w:rFonts w:ascii="华文仿宋" w:eastAsia="华文仿宋" w:hAnsi="华文仿宋" w:cs="宋体"/>
                <w:sz w:val="21"/>
                <w:szCs w:val="21"/>
                <w:lang w:eastAsia="zh-CN"/>
              </w:rPr>
              <w:t>主编，商务印书馆</w:t>
            </w:r>
            <w:r w:rsidRPr="00C963C5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2012年</w:t>
            </w:r>
            <w:r w:rsidRPr="00C963C5">
              <w:rPr>
                <w:rFonts w:ascii="华文仿宋" w:eastAsia="华文仿宋" w:hAnsi="华文仿宋" w:cs="宋体"/>
                <w:sz w:val="21"/>
                <w:szCs w:val="21"/>
                <w:lang w:eastAsia="zh-CN"/>
              </w:rPr>
              <w:t>版。《</w:t>
            </w:r>
            <w:r w:rsidRPr="00C963C5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英语</w:t>
            </w:r>
            <w:r w:rsidRPr="00C963C5">
              <w:rPr>
                <w:rFonts w:ascii="华文仿宋" w:eastAsia="华文仿宋" w:hAnsi="华文仿宋" w:cs="宋体"/>
                <w:sz w:val="21"/>
                <w:szCs w:val="21"/>
                <w:lang w:eastAsia="zh-CN"/>
              </w:rPr>
              <w:t>》</w:t>
            </w:r>
            <w:r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，</w:t>
            </w:r>
            <w:r w:rsidRPr="00C963C5"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无</w:t>
            </w:r>
            <w:r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vAlign w:val="center"/>
          </w:tcPr>
          <w:p w:rsidR="007F6F9C" w:rsidRPr="00AC285A" w:rsidRDefault="007F6F9C" w:rsidP="00A85E37">
            <w:pPr>
              <w:pStyle w:val="1"/>
              <w:jc w:val="center"/>
              <w:rPr>
                <w:rFonts w:ascii="华文仿宋" w:eastAsia="华文仿宋" w:hAnsi="华文仿宋" w:hint="eastAsia"/>
                <w:szCs w:val="21"/>
                <w:lang w:eastAsia="zh-CN"/>
              </w:rPr>
            </w:pPr>
            <w:r>
              <w:rPr>
                <w:rFonts w:ascii="华文仿宋" w:eastAsia="华文仿宋" w:hAnsi="华文仿宋" w:hint="eastAsia"/>
                <w:szCs w:val="21"/>
                <w:lang w:eastAsia="zh-CN"/>
              </w:rPr>
              <w:t>笔试</w:t>
            </w:r>
          </w:p>
        </w:tc>
        <w:tc>
          <w:tcPr>
            <w:tcW w:w="3402" w:type="dxa"/>
            <w:vAlign w:val="center"/>
          </w:tcPr>
          <w:p w:rsidR="007F6F9C" w:rsidRPr="00436B3F" w:rsidRDefault="007F6F9C" w:rsidP="00A85E37">
            <w:pPr>
              <w:pStyle w:val="1"/>
              <w:jc w:val="center"/>
              <w:rPr>
                <w:rFonts w:ascii="华文仿宋" w:eastAsia="华文仿宋" w:hAnsi="华文仿宋" w:cs="宋体" w:hint="eastAsia"/>
                <w:sz w:val="21"/>
                <w:szCs w:val="21"/>
                <w:lang w:eastAsia="zh-CN"/>
              </w:rPr>
            </w:pPr>
          </w:p>
        </w:tc>
      </w:tr>
    </w:tbl>
    <w:p w:rsidR="007F6F9C" w:rsidRPr="00AF183B" w:rsidRDefault="007F6F9C" w:rsidP="007F6F9C">
      <w:pPr>
        <w:spacing w:line="20" w:lineRule="exact"/>
        <w:rPr>
          <w:szCs w:val="21"/>
        </w:rPr>
      </w:pPr>
    </w:p>
    <w:p w:rsidR="007F6F9C" w:rsidRDefault="007F6F9C" w:rsidP="007F6F9C">
      <w:pPr>
        <w:widowControl/>
        <w:jc w:val="left"/>
        <w:rPr>
          <w:rFonts w:ascii="仿宋_GB2312" w:eastAsia="仿宋_GB2312"/>
          <w:sz w:val="24"/>
        </w:rPr>
        <w:sectPr w:rsidR="007F6F9C" w:rsidSect="00A7696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F1CF0" w:rsidRDefault="00AF1CF0"/>
    <w:sectPr w:rsidR="00AF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93" w:rsidRDefault="00796893" w:rsidP="007F6F9C">
      <w:r>
        <w:separator/>
      </w:r>
    </w:p>
  </w:endnote>
  <w:endnote w:type="continuationSeparator" w:id="0">
    <w:p w:rsidR="00796893" w:rsidRDefault="00796893" w:rsidP="007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93" w:rsidRDefault="00796893" w:rsidP="007F6F9C">
      <w:r>
        <w:separator/>
      </w:r>
    </w:p>
  </w:footnote>
  <w:footnote w:type="continuationSeparator" w:id="0">
    <w:p w:rsidR="00796893" w:rsidRDefault="00796893" w:rsidP="007F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35"/>
    <w:rsid w:val="00796893"/>
    <w:rsid w:val="007F6F9C"/>
    <w:rsid w:val="00AF1CF0"/>
    <w:rsid w:val="00D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F9C"/>
    <w:rPr>
      <w:sz w:val="18"/>
      <w:szCs w:val="18"/>
    </w:rPr>
  </w:style>
  <w:style w:type="paragraph" w:styleId="a5">
    <w:name w:val="No Spacing"/>
    <w:basedOn w:val="a"/>
    <w:link w:val="Char1"/>
    <w:uiPriority w:val="99"/>
    <w:qFormat/>
    <w:rsid w:val="007F6F9C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5"/>
    <w:uiPriority w:val="99"/>
    <w:rsid w:val="007F6F9C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1">
    <w:name w:val="无间隔1"/>
    <w:basedOn w:val="a"/>
    <w:link w:val="NoSpacingChar"/>
    <w:uiPriority w:val="99"/>
    <w:qFormat/>
    <w:rsid w:val="007F6F9C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7F6F9C"/>
    <w:rPr>
      <w:rFonts w:ascii="Calibri" w:eastAsia="宋体" w:hAnsi="Calibri" w:cs="Calibri"/>
      <w:kern w:val="0"/>
      <w:sz w:val="22"/>
      <w:lang w:eastAsia="en-US"/>
    </w:rPr>
  </w:style>
  <w:style w:type="paragraph" w:customStyle="1" w:styleId="2">
    <w:name w:val="无间隔2"/>
    <w:basedOn w:val="a"/>
    <w:uiPriority w:val="99"/>
    <w:qFormat/>
    <w:rsid w:val="007F6F9C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F9C"/>
    <w:rPr>
      <w:sz w:val="18"/>
      <w:szCs w:val="18"/>
    </w:rPr>
  </w:style>
  <w:style w:type="paragraph" w:styleId="a5">
    <w:name w:val="No Spacing"/>
    <w:basedOn w:val="a"/>
    <w:link w:val="Char1"/>
    <w:uiPriority w:val="99"/>
    <w:qFormat/>
    <w:rsid w:val="007F6F9C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5"/>
    <w:uiPriority w:val="99"/>
    <w:rsid w:val="007F6F9C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1">
    <w:name w:val="无间隔1"/>
    <w:basedOn w:val="a"/>
    <w:link w:val="NoSpacingChar"/>
    <w:uiPriority w:val="99"/>
    <w:qFormat/>
    <w:rsid w:val="007F6F9C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7F6F9C"/>
    <w:rPr>
      <w:rFonts w:ascii="Calibri" w:eastAsia="宋体" w:hAnsi="Calibri" w:cs="Calibri"/>
      <w:kern w:val="0"/>
      <w:sz w:val="22"/>
      <w:lang w:eastAsia="en-US"/>
    </w:rPr>
  </w:style>
  <w:style w:type="paragraph" w:customStyle="1" w:styleId="2">
    <w:name w:val="无间隔2"/>
    <w:basedOn w:val="a"/>
    <w:uiPriority w:val="99"/>
    <w:qFormat/>
    <w:rsid w:val="007F6F9C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3020</dc:creator>
  <cp:keywords/>
  <dc:description/>
  <cp:lastModifiedBy>Optiplex 3020</cp:lastModifiedBy>
  <cp:revision>2</cp:revision>
  <dcterms:created xsi:type="dcterms:W3CDTF">2018-03-29T05:43:00Z</dcterms:created>
  <dcterms:modified xsi:type="dcterms:W3CDTF">2018-03-29T05:44:00Z</dcterms:modified>
</cp:coreProperties>
</file>